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FD" w:rsidRPr="00141748" w:rsidRDefault="003725FD" w:rsidP="00372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7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676275"/>
            <wp:effectExtent l="19050" t="0" r="0" b="0"/>
            <wp:docPr id="1" name="Рисунок 1" descr="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ец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5FD" w:rsidRPr="00141748" w:rsidRDefault="003725FD" w:rsidP="00EE5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4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725FD" w:rsidRPr="00141748" w:rsidRDefault="00EE5B00" w:rsidP="00EE5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48">
        <w:rPr>
          <w:rFonts w:ascii="Times New Roman" w:hAnsi="Times New Roman" w:cs="Times New Roman"/>
          <w:b/>
          <w:sz w:val="28"/>
          <w:szCs w:val="28"/>
        </w:rPr>
        <w:t>КАКАКУЛЬСКОГО</w:t>
      </w:r>
      <w:r w:rsidR="00AE7FE7" w:rsidRPr="00141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5FD" w:rsidRPr="001417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725FD" w:rsidRPr="00141748" w:rsidRDefault="003725FD" w:rsidP="00EE5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48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EE5B00" w:rsidRPr="00141748" w:rsidRDefault="003725FD" w:rsidP="00141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48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3725FD" w:rsidRPr="00141748" w:rsidRDefault="003725FD" w:rsidP="003725F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25FD" w:rsidRPr="00141748" w:rsidRDefault="00AE7FE7" w:rsidP="003725FD">
      <w:pPr>
        <w:rPr>
          <w:rFonts w:ascii="Times New Roman" w:hAnsi="Times New Roman" w:cs="Times New Roman"/>
          <w:sz w:val="28"/>
          <w:szCs w:val="28"/>
        </w:rPr>
      </w:pPr>
      <w:r w:rsidRPr="00141748">
        <w:rPr>
          <w:rFonts w:ascii="Times New Roman" w:hAnsi="Times New Roman" w:cs="Times New Roman"/>
          <w:sz w:val="28"/>
          <w:szCs w:val="28"/>
        </w:rPr>
        <w:t xml:space="preserve">от  </w:t>
      </w:r>
      <w:r w:rsidR="00141748" w:rsidRPr="00141748">
        <w:rPr>
          <w:rFonts w:ascii="Times New Roman" w:hAnsi="Times New Roman" w:cs="Times New Roman"/>
          <w:sz w:val="28"/>
          <w:szCs w:val="28"/>
        </w:rPr>
        <w:t xml:space="preserve">13.12.2021г. </w:t>
      </w:r>
      <w:r w:rsidR="003725FD" w:rsidRPr="00141748">
        <w:rPr>
          <w:rFonts w:ascii="Times New Roman" w:hAnsi="Times New Roman" w:cs="Times New Roman"/>
          <w:sz w:val="28"/>
          <w:szCs w:val="28"/>
        </w:rPr>
        <w:t xml:space="preserve"> № </w:t>
      </w:r>
      <w:r w:rsidR="00141748" w:rsidRPr="00141748"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EE5B00" w:rsidRPr="00141748" w:rsidRDefault="003725FD" w:rsidP="00EE5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</w:t>
      </w:r>
      <w:r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«Выдача разрешения на право </w:t>
      </w:r>
      <w:r w:rsidR="007C6C62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7C6C62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развозной</w:t>
      </w:r>
      <w:r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</w:t>
      </w:r>
      <w:r w:rsidR="00AE7FE7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на территории  </w:t>
      </w:r>
    </w:p>
    <w:p w:rsidR="003725FD" w:rsidRDefault="00AE7FE7" w:rsidP="00141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Каракульского</w:t>
      </w:r>
      <w:r w:rsidR="00426476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:rsidR="00141748" w:rsidRPr="00141748" w:rsidRDefault="00141748" w:rsidP="00141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476" w:rsidRPr="00141748" w:rsidRDefault="003725FD" w:rsidP="00EE5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426476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</w:t>
      </w:r>
      <w:r w:rsidR="00AE7FE7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Совета депутатов Каракул</w:t>
      </w:r>
      <w:r w:rsidR="00EE5B00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сельского поселения от 07.10.2021г. № 47</w:t>
      </w:r>
      <w:r w:rsidR="00426476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Об утверждении Правил благоустр</w:t>
      </w:r>
      <w:r w:rsidR="00AE7FE7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ойства на территории Каракульского</w:t>
      </w:r>
      <w:r w:rsidR="00426476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</w:t>
      </w:r>
      <w:r w:rsidR="00AE7FE7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Каракульского</w:t>
      </w:r>
      <w:r w:rsidR="000D465B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админи</w:t>
      </w:r>
      <w:r w:rsidR="00426476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</w:t>
      </w:r>
      <w:r w:rsidR="00EE5B00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Каракульского </w:t>
      </w:r>
      <w:r w:rsidR="00426476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3725FD" w:rsidRPr="00141748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725FD" w:rsidRPr="00141748" w:rsidRDefault="003725FD" w:rsidP="003B0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 «Выдача разрешения на право осуществле</w:t>
      </w:r>
      <w:r w:rsidR="007C6C62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развозной</w:t>
      </w:r>
      <w:r w:rsidR="00426476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="00AE7FE7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рговли на территории Каракульского</w:t>
      </w:r>
      <w:r w:rsidR="00426476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3725FD" w:rsidRPr="00141748" w:rsidRDefault="003725FD" w:rsidP="003B0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прилагаемый Административный регламент предоставления муниципальной услуги «Выдача разрешения на право осущест</w:t>
      </w:r>
      <w:r w:rsidR="007C6C62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развозной</w:t>
      </w:r>
      <w:r w:rsidR="00426476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="00AE7FE7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рговли на территории Каракульского</w:t>
      </w:r>
      <w:r w:rsidR="00426476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</w:t>
      </w:r>
      <w:r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</w:t>
      </w:r>
      <w:r w:rsidR="00AE7FE7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администрации Каракульского</w:t>
      </w:r>
      <w:r w:rsidR="00426476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725FD" w:rsidRPr="00141748" w:rsidRDefault="003725FD" w:rsidP="003B0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426476"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3725FD" w:rsidRPr="00141748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7"/>
        <w:gridCol w:w="4108"/>
      </w:tblGrid>
      <w:tr w:rsidR="003725FD" w:rsidRPr="00141748" w:rsidTr="003725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5FD" w:rsidRPr="00141748" w:rsidRDefault="000D465B" w:rsidP="0037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AE7FE7" w:rsidRPr="0014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Каракульского</w:t>
            </w:r>
            <w:r w:rsidR="00426476" w:rsidRPr="0014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сельского </w:t>
            </w:r>
            <w:r w:rsidR="003725FD" w:rsidRPr="0014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0" w:type="auto"/>
            <w:vAlign w:val="center"/>
            <w:hideMark/>
          </w:tcPr>
          <w:p w:rsidR="003725FD" w:rsidRPr="00141748" w:rsidRDefault="00AE7FE7" w:rsidP="0037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Г.В.Тишанькина</w:t>
            </w:r>
          </w:p>
        </w:tc>
      </w:tr>
    </w:tbl>
    <w:p w:rsidR="00141748" w:rsidRDefault="00141748" w:rsidP="0014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748" w:rsidRDefault="00141748" w:rsidP="0014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FD" w:rsidRPr="00141748" w:rsidRDefault="003725FD" w:rsidP="00141748">
      <w:pPr>
        <w:jc w:val="right"/>
        <w:rPr>
          <w:rFonts w:ascii="Times New Roman" w:hAnsi="Times New Roman" w:cs="Times New Roman"/>
          <w:sz w:val="28"/>
          <w:szCs w:val="28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17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</w:t>
      </w:r>
      <w:r w:rsidR="00AE7FE7" w:rsidRPr="001417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</w:t>
      </w:r>
      <w:r w:rsidR="00AE7FE7" w:rsidRPr="001417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Каракульского</w:t>
      </w:r>
      <w:r w:rsidR="00426476" w:rsidRPr="00141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</w:t>
      </w:r>
      <w:r w:rsidR="00AE7FE7" w:rsidRPr="001417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</w:t>
      </w:r>
      <w:r w:rsidR="00AE7FE7" w:rsidRPr="001417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1748" w:rsidRPr="00141748">
        <w:rPr>
          <w:rFonts w:ascii="Times New Roman" w:hAnsi="Times New Roman" w:cs="Times New Roman"/>
          <w:sz w:val="24"/>
          <w:szCs w:val="24"/>
        </w:rPr>
        <w:t>от  13.12.2021г.  №  56</w:t>
      </w:r>
    </w:p>
    <w:p w:rsidR="00100FFD" w:rsidRDefault="003725FD" w:rsidP="00100F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  <w:r w:rsidRPr="00E46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предоставления муниципальной услуги</w:t>
      </w:r>
    </w:p>
    <w:p w:rsidR="003725FD" w:rsidRPr="00100FFD" w:rsidRDefault="003725FD" w:rsidP="00100F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3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«Выдача разрешения на</w:t>
      </w:r>
      <w:r w:rsidR="007C6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право осуществления развозной</w:t>
      </w:r>
      <w:r w:rsidRPr="00E463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торг</w:t>
      </w:r>
      <w:r w:rsidR="00AE7F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овли  на территории Каракульского</w:t>
      </w:r>
      <w:r w:rsidR="00E463FF" w:rsidRPr="00E463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поселения»</w:t>
      </w:r>
    </w:p>
    <w:p w:rsidR="003725FD" w:rsidRPr="003725FD" w:rsidRDefault="003725FD" w:rsidP="003725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5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по выдаче разрешения</w:t>
      </w:r>
      <w:r w:rsidR="007C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осуществления развозной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территории Каракульского</w:t>
      </w:r>
      <w:r w:rsid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 разработан в целях повышения качества предоставления и доступности муниципальной услуги по выдаче разрешения</w:t>
      </w:r>
      <w:r w:rsidR="007C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осуществления развозной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</w:t>
      </w:r>
      <w:r w:rsid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территор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Каракульского</w:t>
      </w:r>
      <w:r w:rsid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100FFD" w:rsidRPr="003725FD" w:rsidRDefault="00100F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Определить Администрацию Каракульского сельского поселения уполномоченным органом выдавать разрешение на размещение объекта развозной торговли на территории Каракульского сельского поселения.</w:t>
      </w:r>
    </w:p>
    <w:p w:rsidR="003725FD" w:rsidRPr="003725FD" w:rsidRDefault="00100F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муниципальной услуги являются индивидуальные предприниматели и юридические лица, зарегистрированные в установленном законодательством Российской Федерации порядке, имеющие</w:t>
      </w:r>
      <w:r w:rsidR="007C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намерение организовать развозную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торговлю на т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 Каракульского</w:t>
      </w:r>
      <w:r w:rsid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заявитель).</w:t>
      </w:r>
      <w:proofErr w:type="gramEnd"/>
    </w:p>
    <w:p w:rsidR="003725FD" w:rsidRPr="003725FD" w:rsidRDefault="00100F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порядку информирования о предоставлении муниципальной услуги.</w:t>
      </w:r>
    </w:p>
    <w:p w:rsidR="003725FD" w:rsidRPr="003725FD" w:rsidRDefault="00100F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Место нахождения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Каракульского</w:t>
      </w:r>
      <w:r w:rsid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Челябинская област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>ь Октябрьский район с.</w:t>
      </w:r>
      <w:r w:rsidR="00664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Каракульское</w:t>
      </w:r>
      <w:proofErr w:type="gramEnd"/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д.21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00F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Почтовый адрес: 457174</w:t>
      </w:r>
      <w:r w:rsid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>,Челябинская область Октябрьский рай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с.</w:t>
      </w:r>
      <w:r w:rsidR="00AE7FE7" w:rsidRP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Каракульское</w:t>
      </w:r>
      <w:proofErr w:type="gramEnd"/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ул.</w:t>
      </w:r>
      <w:r w:rsidR="00664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д.21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Админи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каракульского</w:t>
      </w:r>
      <w:r w:rsid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поселения:</w:t>
      </w:r>
    </w:p>
    <w:p w:rsidR="003725FD" w:rsidRPr="003725FD" w:rsidRDefault="00E463FF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ятница: 8.00 – 16</w:t>
      </w:r>
      <w:r w:rsidR="00664D4B">
        <w:rPr>
          <w:rFonts w:ascii="Times New Roman" w:eastAsia="Times New Roman" w:hAnsi="Times New Roman" w:cs="Times New Roman"/>
          <w:sz w:val="24"/>
          <w:szCs w:val="24"/>
          <w:lang w:eastAsia="ru-RU"/>
        </w:rPr>
        <w:t>.00; перерыв: 12.00 – 13.00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 – суббота, воскресенье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3725FD" w:rsidRPr="003725FD" w:rsidRDefault="00100FFD" w:rsidP="00664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Контактный телефон для справок и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консультаций: 8 (35158)4-42-75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5FD" w:rsidRPr="003725FD" w:rsidRDefault="00AE7FE7" w:rsidP="00664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8 (35158)4-41-02</w:t>
      </w:r>
    </w:p>
    <w:p w:rsidR="003725FD" w:rsidRPr="00AE7FE7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r w:rsid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ициальны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сайт администрации </w:t>
      </w:r>
      <w:proofErr w:type="gramStart"/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Каракульское</w:t>
      </w:r>
      <w:proofErr w:type="gramEnd"/>
      <w:r w:rsidR="00E4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664D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оселения: karakulskoe.eps74.ru</w:t>
      </w:r>
    </w:p>
    <w:p w:rsidR="003725FD" w:rsidRPr="00664D4B" w:rsidRDefault="00100FFD" w:rsidP="00664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Адрес электронной почты</w:t>
      </w:r>
      <w:r w:rsidR="003725FD" w:rsidRPr="00664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463FF" w:rsidRPr="00664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664D4B" w:rsidRPr="00664D4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Karakulskoeposelenie</w:t>
        </w:r>
        <w:r w:rsidR="00664D4B" w:rsidRPr="00664D4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664D4B" w:rsidRPr="00664D4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664D4B" w:rsidRPr="00664D4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64D4B" w:rsidRPr="00664D4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3725FD" w:rsidRPr="003725FD" w:rsidRDefault="00100F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Информирование по вопросам предоставления муниципальной услуги, в том числе о ходе предоставления муниципальной услуги, входит в обязанность ответственного специалиста.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предоставляется: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индивидуального информирования у с</w:t>
      </w:r>
      <w:r w:rsidR="00281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</w:t>
      </w:r>
      <w:r w:rsidR="00FA79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 Администрации Каракульского</w:t>
      </w:r>
      <w:r w:rsidR="0028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средств телефонной, факсим</w:t>
      </w:r>
      <w:r w:rsidR="00FA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ильной связи – 8 (35158)44275, </w:t>
      </w:r>
      <w:r w:rsidR="00664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A79C2">
        <w:rPr>
          <w:rFonts w:ascii="Times New Roman" w:eastAsia="Times New Roman" w:hAnsi="Times New Roman" w:cs="Times New Roman"/>
          <w:sz w:val="24"/>
          <w:szCs w:val="24"/>
          <w:lang w:eastAsia="ru-RU"/>
        </w:rPr>
        <w:t>8 (35158)44102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письменном виде, в том числе в форме электронного документа 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5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Стандарт предоставления муниципальной услуги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услуги: Выдача разрешения на право о</w:t>
      </w:r>
      <w:r w:rsidR="007C6C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развозной</w:t>
      </w:r>
      <w:r w:rsidR="0028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на территории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Ответственным за предоставление муниципальной услуги, является Админи</w:t>
      </w:r>
      <w:r w:rsidR="00FA7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страция Каракульског</w:t>
      </w:r>
      <w:r w:rsidR="00C06B7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сельского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– Администрация).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являются: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разреш</w:t>
      </w:r>
      <w:r w:rsidR="00E9183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на право осуществления развозной</w:t>
      </w:r>
      <w:r w:rsidR="00C0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на тер</w:t>
      </w:r>
      <w:r w:rsidR="00FA7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Каракульского</w:t>
      </w:r>
      <w:r w:rsidR="00664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выдаче разрешения </w:t>
      </w:r>
      <w:r w:rsidR="00E91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осуществления развозной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Максимальный срок предоставления муниципальной услуги не должен превышать 6 календарных дней со дня поступления заявления о предоставлении</w:t>
      </w:r>
      <w:r w:rsidR="00664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за вычетом времени, затраченного на устранение заявителем препятствий для оказания муниципальной услуги.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выдаче разрешения осуществляется не позднее дня, следующего за днем принятия решения.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Перечень нормативных правовых актов, регулирующих предоставление муниципальной услуги: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19.01.1998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комплектации;</w:t>
      </w:r>
      <w:proofErr w:type="gramEnd"/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Муниципальная услуга предоставляется на основании заявления на получение разрешения</w:t>
      </w:r>
      <w:r w:rsidR="00E9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осуществления развозной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(далее – заявление), поданного заявителем в Администрацию. В заявлении (приложение 1 к настоящему административному регламенту) должны быть указаны: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(если имеется) сокращенное наименования, в том числе фирменное наименование;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(для физического лица);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его нахождения, регистрации;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где предполагается осуществлять выездную торговлю;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указанному заявлению прилагаются: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(для физического лица);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государственной регистрации;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постановке индивидуального предпринимателя или юридического лица на учет в налоговом органе;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ассортиментный перечень реализуемой продукции.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не вправе требовать </w:t>
      </w:r>
      <w:r w:rsidR="00664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заявителя представления иных 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Заявителю может быть отказано в приеме документов, необходимых для предоставления муниципальной услуги в случае представления документов в нарушение требований пункта 2.6. настоящего административного регламента.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Заявителю может быть отказано в предоставлении муниципальной услуги в случае отсутствия свобод</w:t>
      </w:r>
      <w:r w:rsidR="00E9183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мест для размещения развозной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Плата за предоставление муниципальной услуги не взимается.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2.10.Максимальное время ожидания в очереди (при ее наличии) при подаче заявления о предоставлении муниципальной услуги и при получении результата предоставления муниципальной услуги не должно превышать 30 минут.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2.11.При ответах на телефонные звонки и устные обращения специалисты подробно, в вежливой форме информируют обратившихся. Во время разговора специалист должен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консультирования каждого заявителя при личном обращении не может превышать 20 минут, по телефону – 10 минут.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2.12.Регистрация заявления о предоставлении муниципальной услуги осуществляется не позднее рабочего дня, следующего за днем поступления заявления.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Требования к местам предоставления муниципальной услуги.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На территории, прилегающей к месторасположению Администрации, оборудуются места для парковки автотранспортных средств.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Здание, в котором располагаются специалисты, осуществляющие прием заявителей, должно иметь удобный вход, обеспечивающий свободный доступ посетителей в помещение, оборудовано противопожарной системой и средствами пожаротушения.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предоставления услуги предусматривается оборудование доступных мест общественного пользования (туалетов).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оказания муниципальной услуги должно быть оснащено столами, стульями, шкафами для документов, оргтехникой и вычислительной техникой. Места для приема заявителей оборудуются с учетом возможности оформления документов (стульями, столами), канцелярскими принадлежностями.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У входа в помещение для приема представителей заявителей размещаются информационные стенды с информацией о предоставлении муниципальной слуги, а также информационные таблички с указанием: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кабинета;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отдела;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работы, в том числе часов приема и выдачи документов.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2.14.Показатели доступности и качества муниципальной услуги: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различных способов получения информации о предоставлении муниципальной услуги;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полной, актуальной и достоверной информации заявителю;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муниципальной услуги в электронной и иных формах, предусмотренных законодательством Российской Федерации, по выбору заявителя;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конкуренции;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культуры обслуживания заявителей;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информации;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надежность и безопасность услуги;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 с заявителями;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заявителя;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и аккуратность.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5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Состав, последовательность и сроки выполнения административных процедур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прием, проверка и регистрация документов;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о предоставлении разрешения;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выдача разрешения, отказа в выдаче разрешения.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последовательности предоставления муниципальной услуги приведена в приложении 3 к настоящему административному регламенту.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Требования к порядку выполнения административной процедуры: «Прием, проверка и регистрация документов».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административной процедуры является личное обращение заявителя (его представителя, доверенного лица) с пакетом документов, указанных в п. 2.6. настоящего административного регламента.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Должностным лицом, ответственным за прием, проверку и регистрацию документов, является специалист Админи</w:t>
      </w:r>
      <w:r w:rsidR="00C06B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Подовинного сельского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– ответственный специалист).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 поступлении заявления и прилагаемых к нему документов ответственный специалист осуществляет проверку правильности заполнения заявления и наличия прилагаемых к нему документов.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Заявление на получение разрешения заполняется на бланке установленного образца. При отсутствии у заявителя заполненного заявления, при неправильном его заполнении ответственный специалист помогает заявителю заполнить заявление.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проверки заявления ответственный специалист уведомляет заявителя о сроках исполнения муниципальной услуги.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В случае представления документов в соответствии с требованиями пункта 2.6. настоящего административного регламента, ответственный специалист регистрирует заявление, проставляя регистрационный номер и дату регистрации на заявлении, вносит запись о регистрации заявления и прилагаемых к нему документов в журнал регистрации заявлений на получение разрешения.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Результатом выполнения административной процедуры является присвоение заявлению регистрационного номера.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Максимальный срок приема документов на предоставление муниципальной услуги не может превышать одного часа.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Способом фиксации результата выполнения административной процедуры является роспись заявителя в журнале регистрации заявлений на получение разрешения.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Требования к порядку выполнения административной процедуры «Рассмотрение заявления о предоставлении разрешения».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Основанием для начала административной процедуры является внесение записи о регистрации заявления и прилагаемых к нему документов в журнал регистрации заявлений на получение разрешения.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Ответственный специалист проводит проверку полноты и достоверности сведений о заявителе, содержащихся в представленных в соответствии с пунктом 2.6. документах, удостоверяясь, что: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имеют надлежащие подписи, печати;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документах достоверна;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недостатки, являющиеся основаниями для отказа в предоставлении разрешения в соответствии с пунктом 2.8. настоящего регламента.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В случае: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оснований для отказа в предоставлении муниципальной услуги ответственный специалист готовит письменный отказ в предоставлении муниципальной услуги;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оснований для отказа в предоставлении муниципальной услуги ответственный специалист готовит разрешение (приложение 2 к настоящему административному регламенту).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Максимальный срок рассмотрения заявления о предоставлении разрешения не должен превышать 4 календарных дней со дня поступления заявления.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Требования к порядку выполнения административной процедуры «Оформление и выдача разрешения, отказа в выдаче разрешения».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Основанием для начала административной процедуры является принятое решение о выдаче разрешения или об отказе в выдаче разрешения.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Ответственный специалист готовит проект разрешения и передает его в порядке делопроизводства Главе Администрации.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Глава Администрации рассматривает и подписывает проект разрешения.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специалист оформляет разрешение в двух экземплярах и уведомляет заявителя о предоставлении ему муниципальной услуги. Один экземпляр разрешения вручается (направляется) заявителю в срок не позднее трех дней со дня принятия решения о выдаче разрешения. Второй экземпляр хранится в Администрации.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Отказ в выдаче разрешения оформляется уведомлением и вручается (направляется) заявителю с обоснованием причин такого отказа не позднее дня, следующего за днем принятия решения.</w:t>
      </w:r>
    </w:p>
    <w:p w:rsid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Способом фиксации результата выполнения административной процедуры является роспись заявителя в журнале регистрации выданных разрешений либо в уведомлении об отказе.</w:t>
      </w:r>
    </w:p>
    <w:p w:rsidR="00100FFD" w:rsidRDefault="00100F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FFD" w:rsidRPr="003725FD" w:rsidRDefault="00100F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5FD" w:rsidRPr="003725FD" w:rsidRDefault="003725FD" w:rsidP="003725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5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IV. Формы </w:t>
      </w:r>
      <w:proofErr w:type="gramStart"/>
      <w:r w:rsidRPr="003725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 за</w:t>
      </w:r>
      <w:proofErr w:type="gramEnd"/>
      <w:r w:rsidRPr="003725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исполнением административного регламента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ответственным специалистом.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Контроль полноты и качества оказания муниципальной услуги осуществляется путем проведения проверок соблюдения и исполнения ответственным лицом настоящего административного регламента.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в соответствии с планом работы Администрации) и внеплановый характер (на основании обращения заявителя с жалобой на нарушение настоящего административного регламента).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за несоблюдение административного регламента возлагается на ответственного специалиста.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специалист несет персональную ответственность за несоблюдение порядка предоставления муниципальной услуги, сроков административных процедур, качество оказанной муниципальной услуги.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Заявитель имеет право на любые предусмотренные действующим законодательством формы </w:t>
      </w:r>
      <w:proofErr w:type="gramStart"/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оказанием муниципальной услуги.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5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Досудебный (внесудебный) порядок обжалования решений и действий (бездействия) органа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Действия или бездействие должностных лиц, допущенные в рамках предоставления муниципальной услуги, а также некорректное поведение или нарушение служебной этики могут быть обжалованы в досудебном (внесудебном) порядке.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Перечень оснований для отказа в рассмотрении жалобы или приостановления ее рассмотрения: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жалобе наименования заявителя, направившего обращение, и почтового адреса, по которому должен быть направлен ответ;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прочтения текста письменного обращения;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нецензурных или оскорбительных выражений, угрозы жизни, здоровью и имуществу должностного лица, а также членов его семьи;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 письменном обращении заявителя вопроса, на который ему многократно давались письменные ответы по существу, при отсутствии в нем новых доводов и обстоятельств;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в обращении судебного решения.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Основанием для начала процедуры досудебного (внесудебного) обжалования является письменное обращение заявителя.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Заявитель вправе по письменному заявлению, в том числе в электронном виде, запросить и получить в Администрации информацию и документы, необходимые для обоснования и рассмотрения обращения.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Должностным лицом, которому может быть адресовано обращение о досудебном (внесудебном) порядке обжалования решений и действий (бездействия) органа, является Глава Админи</w:t>
      </w:r>
      <w:r w:rsidR="00C06B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Подовинного сельского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 обращении заявителя в письменной форме срок его рассмотрения не должен превышать 15 дней с момента регистрации.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случаях, а также в случае направления запроса в другие государственные органы, органы местного самоуправления и иным должностным лицам, срок рассмотрения обращения может быть продлен не боле чем на 15 дней, уведомив о продлении срока его рассмотрения гражданина, направившего обращение.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Результатом досудебного (внесудебного) обжалования является удовлетворение жалобы заявителя или отказ в удовлетворении обращения.</w:t>
      </w:r>
    </w:p>
    <w:p w:rsidR="003725FD" w:rsidRPr="003725FD" w:rsidRDefault="003725FD" w:rsidP="0066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Заявитель вправе оспорить решения (действия, бездействие), принятые (осуществленные) при предоставлении муниципальной услуги, путем подачи соответствующего заявления в суд в порядке, предусмотренным действующим законодательством.</w:t>
      </w:r>
    </w:p>
    <w:p w:rsidR="00F2143C" w:rsidRDefault="00F2143C" w:rsidP="00664D4B">
      <w:pPr>
        <w:jc w:val="both"/>
      </w:pPr>
    </w:p>
    <w:p w:rsidR="00703AD8" w:rsidRDefault="00703AD8" w:rsidP="00664D4B">
      <w:pPr>
        <w:jc w:val="both"/>
      </w:pPr>
    </w:p>
    <w:p w:rsidR="00703AD8" w:rsidRDefault="00703AD8" w:rsidP="00664D4B">
      <w:pPr>
        <w:jc w:val="both"/>
      </w:pPr>
    </w:p>
    <w:p w:rsidR="00703AD8" w:rsidRDefault="00703AD8" w:rsidP="00664D4B">
      <w:pPr>
        <w:jc w:val="both"/>
      </w:pPr>
    </w:p>
    <w:p w:rsidR="00703AD8" w:rsidRDefault="00703AD8"/>
    <w:p w:rsidR="00703AD8" w:rsidRDefault="00703AD8"/>
    <w:p w:rsidR="00703AD8" w:rsidRDefault="00703AD8"/>
    <w:p w:rsidR="00C06B73" w:rsidRDefault="00C06B73"/>
    <w:p w:rsidR="00100FFD" w:rsidRDefault="00100FFD"/>
    <w:p w:rsidR="00100FFD" w:rsidRDefault="00100FFD"/>
    <w:p w:rsidR="00100FFD" w:rsidRDefault="00100FFD"/>
    <w:p w:rsidR="00100FFD" w:rsidRDefault="00100FFD"/>
    <w:p w:rsidR="00100FFD" w:rsidRDefault="00100FFD"/>
    <w:p w:rsidR="00100FFD" w:rsidRDefault="00100FFD"/>
    <w:p w:rsidR="00100FFD" w:rsidRDefault="00100FFD"/>
    <w:p w:rsidR="00100FFD" w:rsidRDefault="00100FFD"/>
    <w:p w:rsidR="00100FFD" w:rsidRDefault="00100FFD"/>
    <w:p w:rsidR="00703AD8" w:rsidRPr="00C06B73" w:rsidRDefault="00703AD8" w:rsidP="00703AD8">
      <w:pPr>
        <w:pStyle w:val="ConsPlusNonformat"/>
        <w:widowControl/>
        <w:ind w:left="180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C06B7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03AD8" w:rsidRPr="00C06B73" w:rsidRDefault="00703AD8" w:rsidP="00703AD8">
      <w:pPr>
        <w:tabs>
          <w:tab w:val="left" w:pos="76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5100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Г</w:t>
      </w:r>
      <w:r w:rsidR="00FA79C2">
        <w:rPr>
          <w:rFonts w:ascii="Times New Roman" w:hAnsi="Times New Roman" w:cs="Times New Roman"/>
          <w:sz w:val="24"/>
          <w:szCs w:val="24"/>
        </w:rPr>
        <w:t>лаве Администрации</w:t>
      </w:r>
    </w:p>
    <w:p w:rsidR="00703AD8" w:rsidRPr="00C06B73" w:rsidRDefault="00FA79C2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Каракульского</w:t>
      </w:r>
      <w:r w:rsidR="00C06B73" w:rsidRPr="00C06B7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03AD8" w:rsidRPr="00C06B73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9510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06B73">
        <w:rPr>
          <w:rFonts w:ascii="Times New Roman" w:hAnsi="Times New Roman" w:cs="Times New Roman"/>
          <w:sz w:val="24"/>
          <w:szCs w:val="24"/>
        </w:rPr>
        <w:t xml:space="preserve"> от ______________________________________________</w:t>
      </w:r>
    </w:p>
    <w:p w:rsidR="00703AD8" w:rsidRPr="00C06B73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________________________________________________</w:t>
      </w:r>
    </w:p>
    <w:p w:rsidR="00703AD8" w:rsidRPr="00C06B73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Место работы____________________________________</w:t>
      </w:r>
    </w:p>
    <w:p w:rsidR="00703AD8" w:rsidRPr="00C06B73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________________________________________________</w:t>
      </w:r>
    </w:p>
    <w:p w:rsidR="00703AD8" w:rsidRPr="00C06B73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C06B73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C06B73">
        <w:rPr>
          <w:rFonts w:ascii="Times New Roman" w:hAnsi="Times New Roman" w:cs="Times New Roman"/>
          <w:sz w:val="24"/>
          <w:szCs w:val="24"/>
        </w:rPr>
        <w:t xml:space="preserve"> (его) по адресу:</w:t>
      </w:r>
    </w:p>
    <w:p w:rsidR="00703AD8" w:rsidRPr="00C06B73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</w:t>
      </w:r>
    </w:p>
    <w:p w:rsidR="00703AD8" w:rsidRPr="00C06B73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   </w:t>
      </w:r>
    </w:p>
    <w:p w:rsidR="00703AD8" w:rsidRPr="00C06B73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паспорт серия____________________________________</w:t>
      </w:r>
    </w:p>
    <w:p w:rsidR="00703AD8" w:rsidRPr="00C06B73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</w:t>
      </w:r>
    </w:p>
    <w:p w:rsidR="00703AD8" w:rsidRPr="00C06B73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выдан__________________________________________</w:t>
      </w:r>
    </w:p>
    <w:p w:rsidR="00703AD8" w:rsidRPr="00C06B73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</w:t>
      </w:r>
    </w:p>
    <w:p w:rsidR="00703AD8" w:rsidRPr="00C06B73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</w:t>
      </w:r>
    </w:p>
    <w:p w:rsidR="00703AD8" w:rsidRPr="00C06B73" w:rsidRDefault="00703AD8" w:rsidP="00703A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AD8" w:rsidRPr="00C06B73" w:rsidRDefault="00703AD8" w:rsidP="00703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>ЗАЯВЛЕНИЕ</w:t>
      </w:r>
    </w:p>
    <w:p w:rsidR="00703AD8" w:rsidRDefault="00703AD8" w:rsidP="00703A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3AD8" w:rsidRDefault="00703AD8" w:rsidP="00703A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03AD8" w:rsidRDefault="00703AD8" w:rsidP="00703AD8">
      <w:pPr>
        <w:jc w:val="both"/>
      </w:pPr>
      <w:r>
        <w:rPr>
          <w:rFonts w:ascii="Arial" w:hAnsi="Arial" w:cs="Arial"/>
          <w:sz w:val="20"/>
          <w:szCs w:val="20"/>
        </w:rPr>
        <w:t>___________________/_______________/                                             «___»________________20__г.</w:t>
      </w:r>
    </w:p>
    <w:p w:rsidR="00703AD8" w:rsidRDefault="00703AD8" w:rsidP="00703AD8">
      <w:pPr>
        <w:jc w:val="both"/>
      </w:pPr>
    </w:p>
    <w:p w:rsidR="00C06B73" w:rsidRDefault="00C06B73" w:rsidP="00C95100">
      <w:pPr>
        <w:pStyle w:val="ConsPlusNonformat"/>
        <w:widowControl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00FFD" w:rsidRDefault="00100FFD" w:rsidP="00C95100">
      <w:pPr>
        <w:pStyle w:val="ConsPlusNonformat"/>
        <w:widowControl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00FFD" w:rsidRDefault="00100FFD" w:rsidP="00C95100">
      <w:pPr>
        <w:pStyle w:val="ConsPlusNonformat"/>
        <w:widowControl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00FFD" w:rsidRDefault="00100FFD" w:rsidP="00C95100">
      <w:pPr>
        <w:pStyle w:val="ConsPlusNonformat"/>
        <w:widowControl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5100" w:rsidRPr="00703AD8" w:rsidRDefault="00C95100" w:rsidP="00C95100">
      <w:pPr>
        <w:pStyle w:val="ConsPlusNonformat"/>
        <w:widowControl/>
      </w:pPr>
    </w:p>
    <w:p w:rsidR="00703AD8" w:rsidRPr="00C06B73" w:rsidRDefault="00703AD8" w:rsidP="00703AD8">
      <w:pPr>
        <w:pStyle w:val="ConsPlusNonformat"/>
        <w:widowControl/>
        <w:ind w:left="180"/>
        <w:jc w:val="right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03AD8" w:rsidRPr="00C06B73" w:rsidRDefault="00703AD8" w:rsidP="00703AD8">
      <w:pPr>
        <w:pStyle w:val="ConsPlusNonformat"/>
        <w:widowControl/>
        <w:ind w:left="180"/>
        <w:rPr>
          <w:rFonts w:ascii="Times New Roman" w:hAnsi="Times New Roman" w:cs="Times New Roman"/>
          <w:sz w:val="24"/>
          <w:szCs w:val="24"/>
        </w:rPr>
      </w:pPr>
      <w:r w:rsidRPr="00C06B7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03AD8" w:rsidRPr="00C06B73" w:rsidRDefault="00703AD8" w:rsidP="00703A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03AD8" w:rsidRPr="00C06B73" w:rsidRDefault="00703AD8" w:rsidP="00703AD8">
      <w:pPr>
        <w:jc w:val="center"/>
        <w:rPr>
          <w:rFonts w:ascii="Times New Roman" w:hAnsi="Times New Roman" w:cs="Times New Roman"/>
        </w:rPr>
      </w:pPr>
    </w:p>
    <w:p w:rsidR="00703AD8" w:rsidRPr="00C06B73" w:rsidRDefault="00703AD8" w:rsidP="00C95100">
      <w:pPr>
        <w:spacing w:after="0"/>
        <w:jc w:val="center"/>
        <w:rPr>
          <w:rFonts w:ascii="Times New Roman" w:hAnsi="Times New Roman" w:cs="Times New Roman"/>
          <w:b/>
        </w:rPr>
      </w:pPr>
      <w:r w:rsidRPr="00C06B73">
        <w:rPr>
          <w:rFonts w:ascii="Times New Roman" w:hAnsi="Times New Roman" w:cs="Times New Roman"/>
          <w:b/>
        </w:rPr>
        <w:t>РАЗРЕШЕНИЕ № ________</w:t>
      </w:r>
    </w:p>
    <w:p w:rsidR="00703AD8" w:rsidRPr="00C06B73" w:rsidRDefault="00703AD8" w:rsidP="00C95100">
      <w:pPr>
        <w:spacing w:after="0"/>
        <w:jc w:val="center"/>
        <w:rPr>
          <w:rFonts w:ascii="Times New Roman" w:hAnsi="Times New Roman" w:cs="Times New Roman"/>
          <w:b/>
        </w:rPr>
      </w:pPr>
      <w:r w:rsidRPr="00C06B73">
        <w:rPr>
          <w:rFonts w:ascii="Times New Roman" w:hAnsi="Times New Roman" w:cs="Times New Roman"/>
          <w:b/>
        </w:rPr>
        <w:t>на право осущес</w:t>
      </w:r>
      <w:r w:rsidR="00580359">
        <w:rPr>
          <w:rFonts w:ascii="Times New Roman" w:hAnsi="Times New Roman" w:cs="Times New Roman"/>
          <w:b/>
        </w:rPr>
        <w:t>твления развозной</w:t>
      </w:r>
      <w:r w:rsidRPr="00C06B73">
        <w:rPr>
          <w:rFonts w:ascii="Times New Roman" w:hAnsi="Times New Roman" w:cs="Times New Roman"/>
          <w:b/>
        </w:rPr>
        <w:t xml:space="preserve"> торговли</w:t>
      </w:r>
    </w:p>
    <w:p w:rsidR="00703AD8" w:rsidRPr="00C06B73" w:rsidRDefault="00FA79C2" w:rsidP="00C9510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 территории КАРАКУЛЬСКОГО</w:t>
      </w:r>
      <w:r w:rsidR="00C06B73" w:rsidRPr="00C06B73">
        <w:rPr>
          <w:rFonts w:ascii="Times New Roman" w:hAnsi="Times New Roman" w:cs="Times New Roman"/>
          <w:b/>
        </w:rPr>
        <w:t xml:space="preserve"> сельского поселения</w:t>
      </w:r>
    </w:p>
    <w:p w:rsidR="00703AD8" w:rsidRPr="00C06B73" w:rsidRDefault="00703AD8" w:rsidP="00703AD8">
      <w:pPr>
        <w:jc w:val="both"/>
        <w:rPr>
          <w:rFonts w:ascii="Times New Roman" w:hAnsi="Times New Roman" w:cs="Times New Roman"/>
        </w:rPr>
      </w:pPr>
    </w:p>
    <w:p w:rsidR="00703AD8" w:rsidRPr="00C06B73" w:rsidRDefault="00703AD8" w:rsidP="00703AD8">
      <w:pPr>
        <w:jc w:val="both"/>
        <w:rPr>
          <w:rFonts w:ascii="Times New Roman" w:hAnsi="Times New Roman" w:cs="Times New Roman"/>
        </w:rPr>
      </w:pPr>
    </w:p>
    <w:p w:rsidR="00703AD8" w:rsidRPr="00C95100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100">
        <w:rPr>
          <w:rFonts w:ascii="Times New Roman" w:hAnsi="Times New Roman" w:cs="Times New Roman"/>
          <w:sz w:val="24"/>
          <w:szCs w:val="24"/>
        </w:rPr>
        <w:t>Выдано _____________________________________________________________________</w:t>
      </w:r>
    </w:p>
    <w:p w:rsidR="00703AD8" w:rsidRPr="00C95100" w:rsidRDefault="00703AD8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AD8" w:rsidRPr="00C95100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100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№ _____________ от "___" ___________ </w:t>
      </w:r>
      <w:proofErr w:type="gramStart"/>
      <w:r w:rsidRPr="00C951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95100">
        <w:rPr>
          <w:rFonts w:ascii="Times New Roman" w:hAnsi="Times New Roman" w:cs="Times New Roman"/>
          <w:sz w:val="24"/>
          <w:szCs w:val="24"/>
        </w:rPr>
        <w:t>.</w:t>
      </w:r>
    </w:p>
    <w:p w:rsidR="00703AD8" w:rsidRPr="00C95100" w:rsidRDefault="00703AD8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AD8" w:rsidRPr="00C95100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100">
        <w:rPr>
          <w:rFonts w:ascii="Times New Roman" w:hAnsi="Times New Roman" w:cs="Times New Roman"/>
          <w:sz w:val="24"/>
          <w:szCs w:val="24"/>
        </w:rPr>
        <w:t>На право торговли____________________________________________________________</w:t>
      </w:r>
    </w:p>
    <w:p w:rsidR="00703AD8" w:rsidRPr="00C95100" w:rsidRDefault="00703AD8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100">
        <w:rPr>
          <w:rFonts w:ascii="Times New Roman" w:hAnsi="Times New Roman" w:cs="Times New Roman"/>
          <w:sz w:val="24"/>
          <w:szCs w:val="24"/>
        </w:rPr>
        <w:t>(товарная группа)</w:t>
      </w:r>
    </w:p>
    <w:p w:rsidR="00703AD8" w:rsidRPr="00C95100" w:rsidRDefault="00703AD8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1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03AD8" w:rsidRPr="00C95100" w:rsidRDefault="00703AD8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AD8" w:rsidRPr="00C95100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100">
        <w:rPr>
          <w:rFonts w:ascii="Times New Roman" w:hAnsi="Times New Roman" w:cs="Times New Roman"/>
          <w:sz w:val="24"/>
          <w:szCs w:val="24"/>
        </w:rPr>
        <w:t>по адресу ____________________________________________________________________</w:t>
      </w:r>
    </w:p>
    <w:p w:rsidR="00703AD8" w:rsidRPr="00C95100" w:rsidRDefault="00703AD8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AD8" w:rsidRPr="00C95100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100">
        <w:rPr>
          <w:rFonts w:ascii="Times New Roman" w:hAnsi="Times New Roman" w:cs="Times New Roman"/>
          <w:sz w:val="24"/>
          <w:szCs w:val="24"/>
        </w:rPr>
        <w:t xml:space="preserve">  Количество торговых мест ________________________</w:t>
      </w:r>
    </w:p>
    <w:p w:rsidR="00703AD8" w:rsidRPr="00C95100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AD8" w:rsidRPr="00C95100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100">
        <w:rPr>
          <w:rFonts w:ascii="Times New Roman" w:hAnsi="Times New Roman" w:cs="Times New Roman"/>
          <w:sz w:val="24"/>
          <w:szCs w:val="24"/>
        </w:rPr>
        <w:t xml:space="preserve">  Действительно с _______________ 20__ г. по _______________ 20__ г.</w:t>
      </w:r>
    </w:p>
    <w:p w:rsidR="00703AD8" w:rsidRPr="00C95100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AD8" w:rsidRPr="00C95100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AD8" w:rsidRPr="00C95100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AD8" w:rsidRPr="00C95100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AD8" w:rsidRPr="00C95100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100">
        <w:rPr>
          <w:rFonts w:ascii="Times New Roman" w:hAnsi="Times New Roman" w:cs="Times New Roman"/>
          <w:sz w:val="24"/>
          <w:szCs w:val="24"/>
        </w:rPr>
        <w:t xml:space="preserve">  Глава Администрации                                                          </w:t>
      </w:r>
      <w:r w:rsidRPr="00C95100">
        <w:rPr>
          <w:rFonts w:ascii="Times New Roman" w:hAnsi="Times New Roman" w:cs="Times New Roman"/>
          <w:sz w:val="24"/>
          <w:szCs w:val="24"/>
        </w:rPr>
        <w:tab/>
      </w:r>
    </w:p>
    <w:p w:rsidR="00703AD8" w:rsidRPr="00C95100" w:rsidRDefault="00FA79C2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100">
        <w:rPr>
          <w:rFonts w:ascii="Times New Roman" w:hAnsi="Times New Roman" w:cs="Times New Roman"/>
          <w:sz w:val="24"/>
          <w:szCs w:val="24"/>
        </w:rPr>
        <w:t xml:space="preserve">  Каракульского</w:t>
      </w:r>
      <w:r w:rsidR="00C06B73" w:rsidRPr="00C95100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703AD8" w:rsidRPr="00C95100">
        <w:rPr>
          <w:rFonts w:ascii="Times New Roman" w:hAnsi="Times New Roman" w:cs="Times New Roman"/>
          <w:sz w:val="24"/>
          <w:szCs w:val="24"/>
        </w:rPr>
        <w:t xml:space="preserve"> поселения          _______________           /_________________/</w:t>
      </w:r>
    </w:p>
    <w:p w:rsidR="00CF369C" w:rsidRPr="00C95100" w:rsidRDefault="00CF369C" w:rsidP="00C95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100" w:rsidRDefault="00703AD8" w:rsidP="00703AD8">
      <w:pPr>
        <w:tabs>
          <w:tab w:val="left" w:pos="9135"/>
        </w:tabs>
        <w:ind w:left="-360"/>
        <w:jc w:val="both"/>
      </w:pPr>
      <w:r>
        <w:t xml:space="preserve">          </w:t>
      </w:r>
    </w:p>
    <w:p w:rsidR="00C95100" w:rsidRDefault="00C95100" w:rsidP="00703AD8">
      <w:pPr>
        <w:tabs>
          <w:tab w:val="left" w:pos="9135"/>
        </w:tabs>
        <w:ind w:left="-360"/>
        <w:jc w:val="both"/>
      </w:pPr>
    </w:p>
    <w:p w:rsidR="00C95100" w:rsidRDefault="00C95100" w:rsidP="00703AD8">
      <w:pPr>
        <w:tabs>
          <w:tab w:val="left" w:pos="9135"/>
        </w:tabs>
        <w:ind w:left="-360"/>
        <w:jc w:val="both"/>
      </w:pPr>
    </w:p>
    <w:p w:rsidR="00C95100" w:rsidRDefault="00C95100" w:rsidP="00703AD8">
      <w:pPr>
        <w:tabs>
          <w:tab w:val="left" w:pos="9135"/>
        </w:tabs>
        <w:ind w:left="-360"/>
        <w:jc w:val="both"/>
      </w:pPr>
    </w:p>
    <w:p w:rsidR="00C95100" w:rsidRDefault="00C95100" w:rsidP="00703AD8">
      <w:pPr>
        <w:tabs>
          <w:tab w:val="left" w:pos="9135"/>
        </w:tabs>
        <w:ind w:left="-360"/>
        <w:jc w:val="both"/>
      </w:pPr>
    </w:p>
    <w:p w:rsidR="00C95100" w:rsidRDefault="00C95100" w:rsidP="00703AD8">
      <w:pPr>
        <w:tabs>
          <w:tab w:val="left" w:pos="9135"/>
        </w:tabs>
        <w:ind w:left="-360"/>
        <w:jc w:val="both"/>
      </w:pPr>
    </w:p>
    <w:p w:rsidR="00C95100" w:rsidRDefault="00C95100" w:rsidP="00703AD8">
      <w:pPr>
        <w:tabs>
          <w:tab w:val="left" w:pos="9135"/>
        </w:tabs>
        <w:ind w:left="-360"/>
        <w:jc w:val="both"/>
      </w:pPr>
    </w:p>
    <w:p w:rsidR="00C95100" w:rsidRDefault="00C95100" w:rsidP="00703AD8">
      <w:pPr>
        <w:tabs>
          <w:tab w:val="left" w:pos="9135"/>
        </w:tabs>
        <w:ind w:left="-360"/>
        <w:jc w:val="both"/>
      </w:pPr>
    </w:p>
    <w:p w:rsidR="00C95100" w:rsidRDefault="00C95100" w:rsidP="00703AD8">
      <w:pPr>
        <w:tabs>
          <w:tab w:val="left" w:pos="9135"/>
        </w:tabs>
        <w:ind w:left="-360"/>
        <w:jc w:val="both"/>
      </w:pPr>
    </w:p>
    <w:p w:rsidR="00100FFD" w:rsidRDefault="00100FFD" w:rsidP="00703AD8">
      <w:pPr>
        <w:tabs>
          <w:tab w:val="left" w:pos="9135"/>
        </w:tabs>
        <w:ind w:left="-360"/>
        <w:jc w:val="both"/>
      </w:pPr>
    </w:p>
    <w:p w:rsidR="00100FFD" w:rsidRDefault="00100FFD" w:rsidP="00703AD8">
      <w:pPr>
        <w:tabs>
          <w:tab w:val="left" w:pos="9135"/>
        </w:tabs>
        <w:ind w:left="-360"/>
        <w:jc w:val="both"/>
      </w:pPr>
    </w:p>
    <w:p w:rsidR="00703AD8" w:rsidRPr="00C95100" w:rsidRDefault="00703AD8" w:rsidP="00C95100">
      <w:pPr>
        <w:tabs>
          <w:tab w:val="left" w:pos="9135"/>
        </w:tabs>
        <w:ind w:left="-360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</w:t>
      </w:r>
      <w:r w:rsidR="00C95100">
        <w:t xml:space="preserve">                             </w:t>
      </w:r>
      <w:r w:rsidRPr="00C06B73">
        <w:rPr>
          <w:rFonts w:ascii="Times New Roman" w:hAnsi="Times New Roman" w:cs="Times New Roman"/>
        </w:rPr>
        <w:t>Приложение 3</w:t>
      </w:r>
    </w:p>
    <w:p w:rsidR="00703AD8" w:rsidRPr="00C06B73" w:rsidRDefault="00703AD8" w:rsidP="00703AD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B73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703AD8" w:rsidRPr="00C06B73" w:rsidRDefault="00703AD8" w:rsidP="00703AD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B73">
        <w:rPr>
          <w:rFonts w:ascii="Times New Roman" w:hAnsi="Times New Roman" w:cs="Times New Roman"/>
          <w:b/>
          <w:sz w:val="24"/>
          <w:szCs w:val="24"/>
        </w:rPr>
        <w:t>последовательности действий при предоставлении муниципальной услуги</w:t>
      </w:r>
    </w:p>
    <w:p w:rsidR="00703AD8" w:rsidRPr="00C06B73" w:rsidRDefault="00703AD8" w:rsidP="00703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B73">
        <w:rPr>
          <w:rFonts w:ascii="Times New Roman" w:hAnsi="Times New Roman" w:cs="Times New Roman"/>
          <w:b/>
          <w:sz w:val="24"/>
          <w:szCs w:val="24"/>
        </w:rPr>
        <w:t>«Выдача разрешения</w:t>
      </w:r>
      <w:r w:rsidR="00580359">
        <w:rPr>
          <w:rFonts w:ascii="Times New Roman" w:hAnsi="Times New Roman" w:cs="Times New Roman"/>
          <w:b/>
          <w:sz w:val="24"/>
          <w:szCs w:val="24"/>
        </w:rPr>
        <w:t xml:space="preserve"> на право осуществления развозной</w:t>
      </w:r>
      <w:r w:rsidRPr="00C06B73">
        <w:rPr>
          <w:rFonts w:ascii="Times New Roman" w:hAnsi="Times New Roman" w:cs="Times New Roman"/>
          <w:b/>
          <w:sz w:val="24"/>
          <w:szCs w:val="24"/>
        </w:rPr>
        <w:t xml:space="preserve"> торгов</w:t>
      </w:r>
      <w:r w:rsidR="00FA79C2">
        <w:rPr>
          <w:rFonts w:ascii="Times New Roman" w:hAnsi="Times New Roman" w:cs="Times New Roman"/>
          <w:b/>
          <w:sz w:val="24"/>
          <w:szCs w:val="24"/>
        </w:rPr>
        <w:t>ли на территории КАРАКУЛЬСКОГО</w:t>
      </w:r>
      <w:r w:rsidR="00C06B73" w:rsidRPr="00C06B7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03AD8" w:rsidRDefault="00703AD8" w:rsidP="00703AD8">
      <w:pPr>
        <w:jc w:val="center"/>
      </w:pPr>
    </w:p>
    <w:p w:rsidR="00703AD8" w:rsidRDefault="00703AD8" w:rsidP="00703AD8">
      <w:pPr>
        <w:jc w:val="center"/>
      </w:pPr>
    </w:p>
    <w:p w:rsidR="00703AD8" w:rsidRDefault="002F3566" w:rsidP="00C95100">
      <w:pPr>
        <w:pStyle w:val="ConsPlusNonformat"/>
        <w:widowControl/>
        <w:ind w:left="-360"/>
        <w:jc w:val="both"/>
      </w:pPr>
      <w:r>
        <w:pict>
          <v:group id="_x0000_s1048" editas="canvas" style="width:507.6pt;height:531pt;mso-position-horizontal-relative:char;mso-position-vertical-relative:line" coordorigin="1842,5908" coordsize="7962,82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842;top:5908;width:7962;height:8223" o:preferrelative="f">
              <v:fill o:detectmouseclick="t"/>
              <v:path o:extrusionok="t" o:connecttype="none"/>
              <o:lock v:ext="edit" text="t"/>
            </v:shape>
            <v:rect id="_x0000_s1050" style="position:absolute;left:3113;top:5908;width:5929;height:418">
              <v:textbox style="mso-next-textbox:#_x0000_s1050">
                <w:txbxContent>
                  <w:p w:rsidR="00703AD8" w:rsidRPr="00E770B0" w:rsidRDefault="00703AD8" w:rsidP="00703AD8">
                    <w:pPr>
                      <w:pStyle w:val="ConsPlusNonformat"/>
                      <w:widowControl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770B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Обращение заявителя о предоставлении муниципальной услуги</w:t>
                    </w:r>
                  </w:p>
                  <w:p w:rsidR="00703AD8" w:rsidRDefault="00703AD8" w:rsidP="00703AD8"/>
                </w:txbxContent>
              </v:textbox>
            </v:rect>
            <v:line id="_x0000_s1051" style="position:absolute" from="5992,6326" to="5993,6604">
              <v:stroke endarrow="block"/>
            </v:line>
            <v:rect id="_x0000_s1052" style="position:absolute;left:3960;top:6605;width:4094;height:557">
              <v:textbox style="mso-next-textbox:#_x0000_s1052">
                <w:txbxContent>
                  <w:p w:rsidR="00703AD8" w:rsidRPr="00C95100" w:rsidRDefault="00703AD8" w:rsidP="00703AD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Прием и проверка необходимых документов</w:t>
                    </w:r>
                  </w:p>
                  <w:p w:rsidR="00703AD8" w:rsidRPr="006E2BFA" w:rsidRDefault="00703AD8" w:rsidP="00703AD8">
                    <w:pPr>
                      <w:jc w:val="center"/>
                      <w:rPr>
                        <w:i/>
                      </w:rPr>
                    </w:pPr>
                    <w:r w:rsidRPr="006E2BFA">
                      <w:rPr>
                        <w:i/>
                      </w:rPr>
                      <w:t xml:space="preserve"> Нет</w:t>
                    </w:r>
                    <w:proofErr w:type="gramStart"/>
                    <w:r w:rsidRPr="006E2BFA">
                      <w:rPr>
                        <w:i/>
                      </w:rPr>
                      <w:t xml:space="preserve">          </w:t>
                    </w:r>
                    <w:r>
                      <w:rPr>
                        <w:i/>
                      </w:rPr>
                      <w:t xml:space="preserve">        </w:t>
                    </w:r>
                    <w:r w:rsidRPr="006E2BFA">
                      <w:rPr>
                        <w:i/>
                      </w:rPr>
                      <w:t xml:space="preserve">                                               Д</w:t>
                    </w:r>
                    <w:proofErr w:type="gramEnd"/>
                    <w:r w:rsidRPr="006E2BFA">
                      <w:rPr>
                        <w:i/>
                      </w:rPr>
                      <w:t>а</w:t>
                    </w:r>
                  </w:p>
                </w:txbxContent>
              </v:textbox>
            </v:rect>
            <v:line id="_x0000_s1053" style="position:absolute" from="3960,7162" to="3960,7441">
              <v:stroke endarrow="block"/>
            </v:line>
            <v:line id="_x0000_s1054" style="position:absolute" from="8054,7162" to="8055,7441">
              <v:stroke endarrow="block"/>
            </v:line>
            <v:rect id="_x0000_s1055" style="position:absolute;left:2265;top:7441;width:3389;height:697">
              <v:textbox style="mso-next-textbox:#_x0000_s1055">
                <w:txbxContent>
                  <w:p w:rsidR="00703AD8" w:rsidRPr="00C95100" w:rsidRDefault="00703AD8" w:rsidP="00703AD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Отказ в приеме документов</w:t>
                    </w:r>
                  </w:p>
                </w:txbxContent>
              </v:textbox>
            </v:rect>
            <v:line id="_x0000_s1056" style="position:absolute" from="4016,8138" to="4017,8416">
              <v:stroke endarrow="block"/>
            </v:line>
            <v:rect id="_x0000_s1057" style="position:absolute;left:2322;top:8417;width:3390;height:419">
              <v:textbox style="mso-next-textbox:#_x0000_s1057">
                <w:txbxContent>
                  <w:p w:rsidR="00703AD8" w:rsidRPr="00C95100" w:rsidRDefault="00703AD8" w:rsidP="00703AD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Устранение выявленных нарушений</w:t>
                    </w:r>
                  </w:p>
                </w:txbxContent>
              </v:textbox>
            </v:rect>
            <v:rect id="_x0000_s1058" style="position:absolute;left:6275;top:7441;width:3529;height:1254">
              <v:textbox style="mso-next-textbox:#_x0000_s1058">
                <w:txbxContent>
                  <w:p w:rsidR="00703AD8" w:rsidRPr="00C95100" w:rsidRDefault="00703AD8" w:rsidP="00703AD8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Регистрация заявления на получение разрешения</w:t>
                    </w:r>
                    <w:r w:rsidR="00580359"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на право осуществления развозной</w:t>
                    </w: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торговли в журнале регистрации заявлений на получение разрешений</w:t>
                    </w:r>
                  </w:p>
                </w:txbxContent>
              </v:textbox>
            </v:rect>
            <v:line id="_x0000_s1059" style="position:absolute" from="8110,8695" to="8111,8976">
              <v:stroke endarrow="block"/>
            </v:line>
            <v:rect id="_x0000_s1060" style="position:absolute;left:6275;top:8974;width:3529;height:558">
              <v:textbox style="mso-next-textbox:#_x0000_s1060">
                <w:txbxContent>
                  <w:p w:rsidR="00703AD8" w:rsidRPr="00C95100" w:rsidRDefault="00703AD8" w:rsidP="00703AD8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Проверка полноты и достоверности сведений о заявителе</w:t>
                    </w:r>
                  </w:p>
                </w:txbxContent>
              </v:textbox>
            </v:rect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061" type="#_x0000_t35" style="position:absolute;left:4762;top:7323;width:768;height:2258;rotation:90;flip:x y" o:connectortype="elbow" adj="-7839,18907,79977">
              <v:stroke endarrow="block"/>
            </v:shape>
            <v:line id="_x0000_s1062" style="position:absolute" from="8110,9532" to="8111,9810">
              <v:stroke endarrow="block"/>
            </v:line>
            <v:rect id="_x0000_s1063" style="position:absolute;left:6275;top:9810;width:3529;height:976">
              <v:textbox style="mso-next-textbox:#_x0000_s1063">
                <w:txbxContent>
                  <w:p w:rsidR="00703AD8" w:rsidRPr="00C95100" w:rsidRDefault="00703AD8" w:rsidP="00703AD8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Принятие решения о выдаче разрешения</w:t>
                    </w:r>
                    <w:r w:rsidR="00580359"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на право осуществления развозной</w:t>
                    </w: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торговли </w:t>
                    </w:r>
                  </w:p>
                  <w:p w:rsidR="00703AD8" w:rsidRPr="00C95100" w:rsidRDefault="00703AD8" w:rsidP="00703AD8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Нет</w:t>
                    </w:r>
                    <w:proofErr w:type="gramStart"/>
                    <w:r w:rsidRPr="00C95100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                                                         Д</w:t>
                    </w:r>
                    <w:proofErr w:type="gramEnd"/>
                    <w:r w:rsidRPr="00C95100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</v:rect>
            <v:rect id="_x0000_s1064" style="position:absolute;left:2181;top:11204;width:3388;height:837">
              <v:textbox style="mso-next-textbox:#_x0000_s1064">
                <w:txbxContent>
                  <w:p w:rsidR="00703AD8" w:rsidRPr="00C95100" w:rsidRDefault="00703AD8" w:rsidP="00703AD8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Оформление и вручение уведомления об отказе в выдаче разрешения</w:t>
                    </w:r>
                    <w:r w:rsidR="00580359"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на право осуществления развозной</w:t>
                    </w: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торговли</w:t>
                    </w:r>
                  </w:p>
                </w:txbxContent>
              </v:textbox>
            </v:rect>
            <v:line id="_x0000_s1065" style="position:absolute" from="8251,10786" to="8252,11204">
              <v:stroke endarrow="block"/>
            </v:line>
            <v:rect id="_x0000_s1066" style="position:absolute;left:6275;top:11204;width:3529;height:837">
              <v:textbox style="mso-next-textbox:#_x0000_s1066">
                <w:txbxContent>
                  <w:p w:rsidR="00703AD8" w:rsidRPr="00C95100" w:rsidRDefault="00703AD8" w:rsidP="00703AD8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Оформление и выдача разрешения</w:t>
                    </w:r>
                    <w:r w:rsidR="00580359"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на право осуществления развозной</w:t>
                    </w: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торговли</w:t>
                    </w:r>
                  </w:p>
                </w:txbxContent>
              </v:textbox>
            </v:rect>
            <v:line id="_x0000_s1067" style="position:absolute" from="8110,12040" to="8110,12319">
              <v:stroke endarrow="block"/>
            </v:line>
            <v:rect id="_x0000_s1068" style="position:absolute;left:6275;top:12319;width:3529;height:1199">
              <v:textbox>
                <w:txbxContent>
                  <w:p w:rsidR="00703AD8" w:rsidRPr="00C95100" w:rsidRDefault="00703AD8" w:rsidP="00703AD8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Регистрация разрешения</w:t>
                    </w:r>
                    <w:r w:rsidR="00580359"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на право осуществления развозной</w:t>
                    </w: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торговли в журнале  регистрации выданных разрешений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9" type="#_x0000_t34" style="position:absolute;left:5748;top:8913;width:418;height:4164;rotation:90" o:connectortype="elbow" adj="10760,-36460,-352080">
              <v:stroke endarrow="block"/>
            </v:shape>
            <w10:wrap type="none"/>
            <w10:anchorlock/>
          </v:group>
        </w:pict>
      </w:r>
      <w:r w:rsidR="00C95100">
        <w:t xml:space="preserve">                  </w:t>
      </w:r>
    </w:p>
    <w:sectPr w:rsidR="00703AD8" w:rsidSect="00141748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725FD"/>
    <w:rsid w:val="000D465B"/>
    <w:rsid w:val="00100FFD"/>
    <w:rsid w:val="00141748"/>
    <w:rsid w:val="00281EBD"/>
    <w:rsid w:val="00283635"/>
    <w:rsid w:val="002F3566"/>
    <w:rsid w:val="0036315B"/>
    <w:rsid w:val="003725FD"/>
    <w:rsid w:val="003B03A4"/>
    <w:rsid w:val="00426476"/>
    <w:rsid w:val="00486CCE"/>
    <w:rsid w:val="00580359"/>
    <w:rsid w:val="00603AF2"/>
    <w:rsid w:val="006374C5"/>
    <w:rsid w:val="00664D4B"/>
    <w:rsid w:val="00703AD8"/>
    <w:rsid w:val="00710147"/>
    <w:rsid w:val="00765AD3"/>
    <w:rsid w:val="00797AFF"/>
    <w:rsid w:val="007C6C62"/>
    <w:rsid w:val="0082779E"/>
    <w:rsid w:val="009403EE"/>
    <w:rsid w:val="00972DAB"/>
    <w:rsid w:val="00A25EEB"/>
    <w:rsid w:val="00A77EC0"/>
    <w:rsid w:val="00AE7FE7"/>
    <w:rsid w:val="00BE6E2A"/>
    <w:rsid w:val="00C06B73"/>
    <w:rsid w:val="00C95100"/>
    <w:rsid w:val="00CF369C"/>
    <w:rsid w:val="00D92AD8"/>
    <w:rsid w:val="00E2357B"/>
    <w:rsid w:val="00E463FF"/>
    <w:rsid w:val="00E91832"/>
    <w:rsid w:val="00EE5B00"/>
    <w:rsid w:val="00F2143C"/>
    <w:rsid w:val="00FA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69">
          <o:proxy start="" idref="#_x0000_s1063" connectloc="2"/>
          <o:proxy end="" idref="#_x0000_s1064" connectloc="0"/>
        </o:r>
        <o:r id="V:Rule4" type="connector" idref="#_x0000_s1061">
          <o:proxy start="" idref="#_x0000_s1057" connectloc="2"/>
          <o:proxy end="" idref="#_x0000_s1058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C"/>
  </w:style>
  <w:style w:type="paragraph" w:styleId="2">
    <w:name w:val="heading 2"/>
    <w:basedOn w:val="a"/>
    <w:link w:val="20"/>
    <w:uiPriority w:val="9"/>
    <w:qFormat/>
    <w:rsid w:val="003725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2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5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5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25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5F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03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03A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akulskoeposelenie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12</Pages>
  <Words>3267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VIP</cp:lastModifiedBy>
  <cp:revision>11</cp:revision>
  <cp:lastPrinted>2021-12-16T10:32:00Z</cp:lastPrinted>
  <dcterms:created xsi:type="dcterms:W3CDTF">2021-11-16T17:35:00Z</dcterms:created>
  <dcterms:modified xsi:type="dcterms:W3CDTF">2021-12-16T10:34:00Z</dcterms:modified>
</cp:coreProperties>
</file>